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E0718" w14:textId="77777777" w:rsidR="00944CBB" w:rsidRDefault="00E02E8E" w:rsidP="00944CBB">
      <w:pPr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Praxisnaher Zugang zum Performativen</w:t>
      </w:r>
    </w:p>
    <w:p w14:paraId="7142FCCE" w14:textId="77777777" w:rsidR="00944CBB" w:rsidRDefault="00944CBB" w:rsidP="00944CBB">
      <w:pPr>
        <w:spacing w:line="360" w:lineRule="auto"/>
        <w:contextualSpacing/>
        <w:rPr>
          <w:rFonts w:ascii="Arial Narrow" w:hAnsi="Arial Narrow"/>
        </w:rPr>
      </w:pPr>
    </w:p>
    <w:p w14:paraId="31E969EA" w14:textId="77777777" w:rsidR="00944CBB" w:rsidRDefault="00944CBB" w:rsidP="00944CBB">
      <w:pPr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Ines </w:t>
      </w:r>
      <w:proofErr w:type="spellStart"/>
      <w:r>
        <w:rPr>
          <w:rFonts w:ascii="Arial Narrow" w:hAnsi="Arial Narrow"/>
        </w:rPr>
        <w:t>Seumel</w:t>
      </w:r>
      <w:bookmarkStart w:id="0" w:name="_GoBack"/>
      <w:bookmarkEnd w:id="0"/>
      <w:proofErr w:type="spellEnd"/>
    </w:p>
    <w:p w14:paraId="6291123E" w14:textId="77777777" w:rsidR="00944CBB" w:rsidRPr="00F0021C" w:rsidRDefault="00944CBB" w:rsidP="00944CBB">
      <w:pPr>
        <w:spacing w:line="360" w:lineRule="auto"/>
        <w:contextualSpacing/>
        <w:rPr>
          <w:rFonts w:ascii="Arial Narrow" w:hAnsi="Arial Narrow"/>
        </w:rPr>
      </w:pPr>
      <w:r w:rsidRPr="00F0021C">
        <w:rPr>
          <w:rFonts w:ascii="Arial Narrow" w:hAnsi="Arial Narrow"/>
        </w:rPr>
        <w:t>Performative Kreativität. Anregen – Fördern – Bewerten</w:t>
      </w:r>
    </w:p>
    <w:p w14:paraId="7275C55D" w14:textId="77777777" w:rsidR="00944CBB" w:rsidRDefault="00944CBB" w:rsidP="00944CBB">
      <w:pPr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München: </w:t>
      </w:r>
      <w:proofErr w:type="spellStart"/>
      <w:r>
        <w:rPr>
          <w:rFonts w:ascii="Arial Narrow" w:hAnsi="Arial Narrow"/>
        </w:rPr>
        <w:t>kopaed</w:t>
      </w:r>
      <w:proofErr w:type="spellEnd"/>
      <w:r>
        <w:rPr>
          <w:rFonts w:ascii="Arial Narrow" w:hAnsi="Arial Narrow"/>
        </w:rPr>
        <w:t xml:space="preserve"> 2015</w:t>
      </w:r>
    </w:p>
    <w:p w14:paraId="2B216FC1" w14:textId="77777777" w:rsidR="00944CBB" w:rsidRDefault="00944CBB" w:rsidP="00944CBB">
      <w:pPr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538 Seiten, zahlreiche Abbildungen</w:t>
      </w:r>
    </w:p>
    <w:p w14:paraId="3CC91967" w14:textId="77777777" w:rsidR="00944CBB" w:rsidRDefault="00944CBB" w:rsidP="00944CBB">
      <w:pPr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ISBN 978-3-86736-434-8, € 29,80</w:t>
      </w:r>
    </w:p>
    <w:p w14:paraId="09E0598A" w14:textId="77777777" w:rsidR="00944CBB" w:rsidRDefault="00944CBB" w:rsidP="00944CBB">
      <w:pPr>
        <w:spacing w:line="360" w:lineRule="auto"/>
        <w:contextualSpacing/>
        <w:rPr>
          <w:rFonts w:ascii="Arial Narrow" w:hAnsi="Arial Narrow"/>
        </w:rPr>
      </w:pPr>
    </w:p>
    <w:p w14:paraId="7ED7C3CB" w14:textId="77777777" w:rsidR="000D5E47" w:rsidRDefault="00281E15" w:rsidP="00944CBB">
      <w:pPr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Viele </w:t>
      </w:r>
      <w:r w:rsidR="00732A05">
        <w:rPr>
          <w:rFonts w:ascii="Arial Narrow" w:hAnsi="Arial Narrow"/>
        </w:rPr>
        <w:t>Bedingungen</w:t>
      </w:r>
      <w:r>
        <w:rPr>
          <w:rFonts w:ascii="Arial Narrow" w:hAnsi="Arial Narrow"/>
        </w:rPr>
        <w:t xml:space="preserve"> des schulischen Alltags sprechen geradezu dagegen, sich mit </w:t>
      </w:r>
      <w:r w:rsidR="00732A05">
        <w:rPr>
          <w:rFonts w:ascii="Arial Narrow" w:hAnsi="Arial Narrow"/>
        </w:rPr>
        <w:t xml:space="preserve">den </w:t>
      </w:r>
      <w:r>
        <w:rPr>
          <w:rFonts w:ascii="Arial Narrow" w:hAnsi="Arial Narrow"/>
        </w:rPr>
        <w:t xml:space="preserve">Erscheinungen performativer Kunst- und Handlungsformen auseinanderzusetzen, geschweige denn, sie selbst </w:t>
      </w:r>
      <w:r w:rsidR="004518AD">
        <w:rPr>
          <w:rFonts w:ascii="Arial Narrow" w:hAnsi="Arial Narrow"/>
        </w:rPr>
        <w:t xml:space="preserve">mit Lernenden </w:t>
      </w:r>
      <w:r>
        <w:rPr>
          <w:rFonts w:ascii="Arial Narrow" w:hAnsi="Arial Narrow"/>
        </w:rPr>
        <w:t xml:space="preserve">auszuprobieren. Dem stellt sich die umfangreiche Arbeit von Ines </w:t>
      </w:r>
      <w:proofErr w:type="spellStart"/>
      <w:r>
        <w:rPr>
          <w:rFonts w:ascii="Arial Narrow" w:hAnsi="Arial Narrow"/>
        </w:rPr>
        <w:t>Seumel</w:t>
      </w:r>
      <w:proofErr w:type="spellEnd"/>
      <w:r>
        <w:rPr>
          <w:rFonts w:ascii="Arial Narrow" w:hAnsi="Arial Narrow"/>
        </w:rPr>
        <w:t xml:space="preserve"> deutlich entgegen</w:t>
      </w:r>
      <w:r w:rsidR="004518AD">
        <w:rPr>
          <w:rFonts w:ascii="Arial Narrow" w:hAnsi="Arial Narrow"/>
        </w:rPr>
        <w:t xml:space="preserve">, die </w:t>
      </w:r>
      <w:r w:rsidR="00732A05">
        <w:rPr>
          <w:rFonts w:ascii="Arial Narrow" w:hAnsi="Arial Narrow"/>
        </w:rPr>
        <w:t xml:space="preserve">als klares Plädoyer für die Auseinandersetzung mit den vielfältigen Spielformen des Performativen verstanden werden muss und die </w:t>
      </w:r>
      <w:r w:rsidR="00280D7A">
        <w:rPr>
          <w:rFonts w:ascii="Arial Narrow" w:hAnsi="Arial Narrow"/>
        </w:rPr>
        <w:t>anschaulich nachvollziehen lässt</w:t>
      </w:r>
      <w:r w:rsidR="00732A05">
        <w:rPr>
          <w:rFonts w:ascii="Arial Narrow" w:hAnsi="Arial Narrow"/>
        </w:rPr>
        <w:t xml:space="preserve">, welche kreativitätsfördernden Potenziale </w:t>
      </w:r>
      <w:r w:rsidR="00280D7A">
        <w:rPr>
          <w:rFonts w:ascii="Arial Narrow" w:hAnsi="Arial Narrow"/>
        </w:rPr>
        <w:t>in diesen steck</w:t>
      </w:r>
      <w:r w:rsidR="00CD369D">
        <w:rPr>
          <w:rFonts w:ascii="Arial Narrow" w:hAnsi="Arial Narrow"/>
        </w:rPr>
        <w:t>en</w:t>
      </w:r>
      <w:r w:rsidR="00280D7A">
        <w:rPr>
          <w:rFonts w:ascii="Arial Narrow" w:hAnsi="Arial Narrow"/>
        </w:rPr>
        <w:t xml:space="preserve">. Die </w:t>
      </w:r>
      <w:r w:rsidR="00732A05">
        <w:rPr>
          <w:rFonts w:ascii="Arial Narrow" w:hAnsi="Arial Narrow"/>
        </w:rPr>
        <w:t xml:space="preserve">Struktur und Gliederung des Buches nehmen den handelnden Charakter performativen Tuns vorweg und sind </w:t>
      </w:r>
      <w:r w:rsidR="00280D7A">
        <w:rPr>
          <w:rFonts w:ascii="Arial Narrow" w:hAnsi="Arial Narrow"/>
        </w:rPr>
        <w:t xml:space="preserve">in logischer Reihenfolge an Vermittlungssituationen orientiert. So zielen die drei großen Kapitel des Buches auf das Anregen und Fördern, das Planen sowie auf </w:t>
      </w:r>
      <w:r w:rsidR="00CD369D">
        <w:rPr>
          <w:rFonts w:ascii="Arial Narrow" w:hAnsi="Arial Narrow"/>
        </w:rPr>
        <w:t xml:space="preserve">das </w:t>
      </w:r>
      <w:r w:rsidR="00280D7A">
        <w:rPr>
          <w:rFonts w:ascii="Arial Narrow" w:hAnsi="Arial Narrow"/>
        </w:rPr>
        <w:t xml:space="preserve">Erleben und Beurteilen performativer Handlungen ab. Vorangestellt ist diesen </w:t>
      </w:r>
      <w:r w:rsidR="00E02E8E">
        <w:rPr>
          <w:rFonts w:ascii="Arial Narrow" w:hAnsi="Arial Narrow"/>
        </w:rPr>
        <w:t xml:space="preserve">Kapiteln </w:t>
      </w:r>
      <w:r w:rsidR="00280D7A">
        <w:rPr>
          <w:rFonts w:ascii="Arial Narrow" w:hAnsi="Arial Narrow"/>
        </w:rPr>
        <w:t>eine ausführliche, sehr gut lesbare Darstellung dessen, was aus kunsttheoretischer Perspektive (und darüber hinaus) die Begriffe Performance u</w:t>
      </w:r>
      <w:r w:rsidR="00CD369D">
        <w:rPr>
          <w:rFonts w:ascii="Arial Narrow" w:hAnsi="Arial Narrow"/>
        </w:rPr>
        <w:t>nd Performativität bedeuten</w:t>
      </w:r>
      <w:r w:rsidR="00247B00">
        <w:rPr>
          <w:rFonts w:ascii="Arial Narrow" w:hAnsi="Arial Narrow"/>
        </w:rPr>
        <w:t xml:space="preserve"> und welche </w:t>
      </w:r>
      <w:r w:rsidR="00074950">
        <w:rPr>
          <w:rFonts w:ascii="Arial Narrow" w:hAnsi="Arial Narrow"/>
        </w:rPr>
        <w:t xml:space="preserve">Ausprägungen diese </w:t>
      </w:r>
      <w:r w:rsidR="00247B00">
        <w:rPr>
          <w:rFonts w:ascii="Arial Narrow" w:hAnsi="Arial Narrow"/>
        </w:rPr>
        <w:t xml:space="preserve">Bedeutungen in exemplarisch herangezogenen Kunstwerken </w:t>
      </w:r>
      <w:r w:rsidR="00074950">
        <w:rPr>
          <w:rFonts w:ascii="Arial Narrow" w:hAnsi="Arial Narrow"/>
        </w:rPr>
        <w:t>erfahren habe</w:t>
      </w:r>
      <w:r w:rsidR="000D5E47">
        <w:rPr>
          <w:rFonts w:ascii="Arial Narrow" w:hAnsi="Arial Narrow"/>
        </w:rPr>
        <w:t>n</w:t>
      </w:r>
      <w:r w:rsidR="00CD369D">
        <w:rPr>
          <w:rFonts w:ascii="Arial Narrow" w:hAnsi="Arial Narrow"/>
        </w:rPr>
        <w:t xml:space="preserve">. </w:t>
      </w:r>
      <w:r w:rsidR="00E02E8E">
        <w:rPr>
          <w:rFonts w:ascii="Arial Narrow" w:hAnsi="Arial Narrow"/>
        </w:rPr>
        <w:t>Besonders i</w:t>
      </w:r>
      <w:r w:rsidR="00CD369D">
        <w:rPr>
          <w:rFonts w:ascii="Arial Narrow" w:hAnsi="Arial Narrow"/>
        </w:rPr>
        <w:t xml:space="preserve">nnovativ ist </w:t>
      </w:r>
      <w:r w:rsidR="000A4E8E">
        <w:rPr>
          <w:rFonts w:ascii="Arial Narrow" w:hAnsi="Arial Narrow"/>
        </w:rPr>
        <w:t xml:space="preserve">hier der </w:t>
      </w:r>
      <w:r w:rsidR="00247B00">
        <w:rPr>
          <w:rFonts w:ascii="Arial Narrow" w:hAnsi="Arial Narrow"/>
        </w:rPr>
        <w:t xml:space="preserve">titelgebende </w:t>
      </w:r>
      <w:r w:rsidR="000A4E8E">
        <w:rPr>
          <w:rFonts w:ascii="Arial Narrow" w:hAnsi="Arial Narrow"/>
        </w:rPr>
        <w:t xml:space="preserve">Ansatz der Autorin, dem Performativen in der Kreativität nachzuspüren und somit den Fokus </w:t>
      </w:r>
      <w:r w:rsidR="00247B00">
        <w:rPr>
          <w:rFonts w:ascii="Arial Narrow" w:hAnsi="Arial Narrow"/>
        </w:rPr>
        <w:t xml:space="preserve">von Kreativität weg </w:t>
      </w:r>
      <w:r w:rsidR="000A4E8E">
        <w:rPr>
          <w:rFonts w:ascii="Arial Narrow" w:hAnsi="Arial Narrow"/>
        </w:rPr>
        <w:t>von einer bestimmten Eigenschaft handelnder Personen</w:t>
      </w:r>
      <w:r w:rsidR="00247B00">
        <w:rPr>
          <w:rFonts w:ascii="Arial Narrow" w:hAnsi="Arial Narrow"/>
        </w:rPr>
        <w:t xml:space="preserve"> hin</w:t>
      </w:r>
      <w:r w:rsidR="000A4E8E">
        <w:rPr>
          <w:rFonts w:ascii="Arial Narrow" w:hAnsi="Arial Narrow"/>
        </w:rPr>
        <w:t xml:space="preserve"> auf die </w:t>
      </w:r>
      <w:r w:rsidR="00074950">
        <w:rPr>
          <w:rFonts w:ascii="Arial Narrow" w:hAnsi="Arial Narrow"/>
        </w:rPr>
        <w:t xml:space="preserve">sich vollziehende </w:t>
      </w:r>
      <w:r w:rsidR="000A4E8E">
        <w:rPr>
          <w:rFonts w:ascii="Arial Narrow" w:hAnsi="Arial Narrow"/>
        </w:rPr>
        <w:t>Handlung</w:t>
      </w:r>
      <w:r w:rsidR="00074950">
        <w:rPr>
          <w:rFonts w:ascii="Arial Narrow" w:hAnsi="Arial Narrow"/>
        </w:rPr>
        <w:t>, auf das Prozesshafte</w:t>
      </w:r>
      <w:r w:rsidR="000A4E8E">
        <w:rPr>
          <w:rFonts w:ascii="Arial Narrow" w:hAnsi="Arial Narrow"/>
        </w:rPr>
        <w:t xml:space="preserve"> selbst zu richten</w:t>
      </w:r>
      <w:r w:rsidR="00074950">
        <w:rPr>
          <w:rFonts w:ascii="Arial Narrow" w:hAnsi="Arial Narrow"/>
        </w:rPr>
        <w:t>.</w:t>
      </w:r>
      <w:r w:rsidR="000A4E8E">
        <w:rPr>
          <w:rFonts w:ascii="Arial Narrow" w:hAnsi="Arial Narrow"/>
        </w:rPr>
        <w:t xml:space="preserve"> </w:t>
      </w:r>
      <w:r w:rsidR="00247B00">
        <w:rPr>
          <w:rFonts w:ascii="Arial Narrow" w:hAnsi="Arial Narrow"/>
        </w:rPr>
        <w:t xml:space="preserve">Diese Verschiebung hat für die Arbeit in der Schule die weitreichende Konsequenz, dass </w:t>
      </w:r>
      <w:r w:rsidR="00BB0350">
        <w:rPr>
          <w:rFonts w:ascii="Arial Narrow" w:hAnsi="Arial Narrow"/>
        </w:rPr>
        <w:t xml:space="preserve">sich </w:t>
      </w:r>
      <w:r w:rsidR="00247B00">
        <w:rPr>
          <w:rFonts w:ascii="Arial Narrow" w:hAnsi="Arial Narrow"/>
        </w:rPr>
        <w:t xml:space="preserve">jenseits einer Frage von „künstlerischer Begabung“ </w:t>
      </w:r>
      <w:r w:rsidR="00BB0350">
        <w:rPr>
          <w:rFonts w:ascii="Arial Narrow" w:hAnsi="Arial Narrow"/>
        </w:rPr>
        <w:t xml:space="preserve">gerade in der schwierig anmutenden Vermittlung </w:t>
      </w:r>
      <w:r w:rsidR="00EF1C03">
        <w:rPr>
          <w:rFonts w:ascii="Arial Narrow" w:hAnsi="Arial Narrow"/>
        </w:rPr>
        <w:t>von Performance-</w:t>
      </w:r>
      <w:r w:rsidR="00BB0350">
        <w:rPr>
          <w:rFonts w:ascii="Arial Narrow" w:hAnsi="Arial Narrow"/>
        </w:rPr>
        <w:t xml:space="preserve">Kunst die Möglichkeit für alle Lernenden auftut, kreativ </w:t>
      </w:r>
      <w:r w:rsidR="000D5E47">
        <w:rPr>
          <w:rFonts w:ascii="Arial Narrow" w:hAnsi="Arial Narrow"/>
        </w:rPr>
        <w:t xml:space="preserve">zu </w:t>
      </w:r>
      <w:r w:rsidR="00BB0350">
        <w:rPr>
          <w:rFonts w:ascii="Arial Narrow" w:hAnsi="Arial Narrow"/>
        </w:rPr>
        <w:t>agieren</w:t>
      </w:r>
      <w:r w:rsidR="000D5E47">
        <w:rPr>
          <w:rFonts w:ascii="Arial Narrow" w:hAnsi="Arial Narrow"/>
        </w:rPr>
        <w:t>!</w:t>
      </w:r>
      <w:r w:rsidR="00BB0350">
        <w:rPr>
          <w:rFonts w:ascii="Arial Narrow" w:hAnsi="Arial Narrow"/>
        </w:rPr>
        <w:t xml:space="preserve"> </w:t>
      </w:r>
      <w:r w:rsidR="006E4353">
        <w:rPr>
          <w:rFonts w:ascii="Arial Narrow" w:hAnsi="Arial Narrow"/>
        </w:rPr>
        <w:t>Dieser Ansatz mündet</w:t>
      </w:r>
      <w:r w:rsidR="00BB0350">
        <w:rPr>
          <w:rFonts w:ascii="Arial Narrow" w:hAnsi="Arial Narrow"/>
        </w:rPr>
        <w:t xml:space="preserve"> </w:t>
      </w:r>
      <w:r w:rsidR="008011BD">
        <w:rPr>
          <w:rFonts w:ascii="Arial Narrow" w:hAnsi="Arial Narrow"/>
        </w:rPr>
        <w:t xml:space="preserve">in ein </w:t>
      </w:r>
      <w:r w:rsidR="006E4353">
        <w:rPr>
          <w:rFonts w:ascii="Arial Narrow" w:hAnsi="Arial Narrow"/>
        </w:rPr>
        <w:t>plausibles</w:t>
      </w:r>
      <w:r w:rsidR="00E02E8E">
        <w:rPr>
          <w:rFonts w:ascii="Arial Narrow" w:hAnsi="Arial Narrow"/>
        </w:rPr>
        <w:t>, umfassend begründete</w:t>
      </w:r>
      <w:r w:rsidR="001B7CF3">
        <w:rPr>
          <w:rFonts w:ascii="Arial Narrow" w:hAnsi="Arial Narrow"/>
        </w:rPr>
        <w:t>s</w:t>
      </w:r>
      <w:r w:rsidR="006E4353">
        <w:rPr>
          <w:rFonts w:ascii="Arial Narrow" w:hAnsi="Arial Narrow"/>
        </w:rPr>
        <w:t xml:space="preserve"> </w:t>
      </w:r>
      <w:r w:rsidR="008011BD">
        <w:rPr>
          <w:rFonts w:ascii="Arial Narrow" w:hAnsi="Arial Narrow"/>
        </w:rPr>
        <w:t>Vermittlungskonzept, das Performances hinsichtlich ihrer gegenständlich-spielerischen, körperlichen, rituellen und/oder metaphorischen Aspekte untersucht und daraus weiterführende rezeptiv-reflexive bzw. produktive Zugänge ableitet.</w:t>
      </w:r>
      <w:r w:rsidR="006E4353">
        <w:rPr>
          <w:rFonts w:ascii="Arial Narrow" w:hAnsi="Arial Narrow"/>
        </w:rPr>
        <w:t xml:space="preserve"> </w:t>
      </w:r>
      <w:r w:rsidR="008011BD">
        <w:rPr>
          <w:rFonts w:ascii="Arial Narrow" w:hAnsi="Arial Narrow"/>
        </w:rPr>
        <w:t>Somit ist ein</w:t>
      </w:r>
      <w:r w:rsidR="00BB0350">
        <w:rPr>
          <w:rFonts w:ascii="Arial Narrow" w:hAnsi="Arial Narrow"/>
        </w:rPr>
        <w:t xml:space="preserve"> weiteres großes Verdienst des Buches </w:t>
      </w:r>
      <w:r w:rsidR="0072475C">
        <w:rPr>
          <w:rFonts w:ascii="Arial Narrow" w:hAnsi="Arial Narrow"/>
        </w:rPr>
        <w:t>dessen</w:t>
      </w:r>
      <w:r w:rsidR="000D5E47">
        <w:rPr>
          <w:rFonts w:ascii="Arial Narrow" w:hAnsi="Arial Narrow"/>
        </w:rPr>
        <w:t xml:space="preserve"> unbedingte Praxisnähe. </w:t>
      </w:r>
      <w:r w:rsidR="001B7CF3">
        <w:rPr>
          <w:rFonts w:ascii="Arial Narrow" w:hAnsi="Arial Narrow"/>
        </w:rPr>
        <w:t>Weite Teile der</w:t>
      </w:r>
      <w:r w:rsidR="008011BD">
        <w:rPr>
          <w:rFonts w:ascii="Arial Narrow" w:hAnsi="Arial Narrow"/>
        </w:rPr>
        <w:t xml:space="preserve"> Ausführungen </w:t>
      </w:r>
      <w:r w:rsidR="000D5E47">
        <w:rPr>
          <w:rFonts w:ascii="Arial Narrow" w:hAnsi="Arial Narrow"/>
        </w:rPr>
        <w:t>sind darauf ausgerichtet, angewandt und ausprobiert zu werden</w:t>
      </w:r>
      <w:r w:rsidR="008011BD">
        <w:rPr>
          <w:rFonts w:ascii="Arial Narrow" w:hAnsi="Arial Narrow"/>
        </w:rPr>
        <w:t xml:space="preserve"> und </w:t>
      </w:r>
      <w:r w:rsidR="000D5E47">
        <w:rPr>
          <w:rFonts w:ascii="Arial Narrow" w:hAnsi="Arial Narrow"/>
        </w:rPr>
        <w:t>reichen</w:t>
      </w:r>
      <w:r w:rsidR="008011BD">
        <w:rPr>
          <w:rFonts w:ascii="Arial Narrow" w:hAnsi="Arial Narrow"/>
        </w:rPr>
        <w:t xml:space="preserve"> bis hin zu konkreten Verlaufsplanungen </w:t>
      </w:r>
      <w:r w:rsidR="000D5E47">
        <w:rPr>
          <w:rFonts w:ascii="Arial Narrow" w:hAnsi="Arial Narrow"/>
        </w:rPr>
        <w:t>für exemplarische Schulstunden. N</w:t>
      </w:r>
      <w:r w:rsidR="00BB0350">
        <w:rPr>
          <w:rFonts w:ascii="Arial Narrow" w:hAnsi="Arial Narrow"/>
        </w:rPr>
        <w:t xml:space="preserve">icht zuletzt </w:t>
      </w:r>
      <w:r w:rsidR="000D5E47">
        <w:rPr>
          <w:rFonts w:ascii="Arial Narrow" w:hAnsi="Arial Narrow"/>
        </w:rPr>
        <w:t>macht die beeindruckende Vielzahl praktischer Beispiele aus der universitären Lehre der Verfasserin aber auch aus deren eigener künstlerischen Tätigkeit deutlich, wie fruchtb</w:t>
      </w:r>
      <w:r w:rsidR="0072475C">
        <w:rPr>
          <w:rFonts w:ascii="Arial Narrow" w:hAnsi="Arial Narrow"/>
        </w:rPr>
        <w:t xml:space="preserve">ar, </w:t>
      </w:r>
      <w:r w:rsidR="001B7CF3">
        <w:rPr>
          <w:rFonts w:ascii="Arial Narrow" w:hAnsi="Arial Narrow"/>
        </w:rPr>
        <w:t xml:space="preserve">vielfältig </w:t>
      </w:r>
      <w:r w:rsidR="0072475C">
        <w:rPr>
          <w:rFonts w:ascii="Arial Narrow" w:hAnsi="Arial Narrow"/>
        </w:rPr>
        <w:t xml:space="preserve">und erkenntnisreich </w:t>
      </w:r>
      <w:r w:rsidR="001B7CF3">
        <w:rPr>
          <w:rFonts w:ascii="Arial Narrow" w:hAnsi="Arial Narrow"/>
        </w:rPr>
        <w:t xml:space="preserve">die Beschäftigung mit Performances sein kann – trotz aller Unwägbarkeiten, die sowohl der schulische Kontext aber </w:t>
      </w:r>
      <w:r w:rsidR="0072475C">
        <w:rPr>
          <w:rFonts w:ascii="Arial Narrow" w:hAnsi="Arial Narrow"/>
        </w:rPr>
        <w:t>auch das Thema mit sich bringen.</w:t>
      </w:r>
    </w:p>
    <w:p w14:paraId="367F3995" w14:textId="77777777" w:rsidR="000D5E47" w:rsidRDefault="000D5E47" w:rsidP="00944CBB">
      <w:pPr>
        <w:spacing w:line="360" w:lineRule="auto"/>
        <w:contextualSpacing/>
        <w:rPr>
          <w:rFonts w:ascii="Arial Narrow" w:hAnsi="Arial Narrow"/>
        </w:rPr>
      </w:pPr>
    </w:p>
    <w:sectPr w:rsidR="000D5E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B"/>
    <w:rsid w:val="00074950"/>
    <w:rsid w:val="00092E18"/>
    <w:rsid w:val="000A4E8E"/>
    <w:rsid w:val="000D5E47"/>
    <w:rsid w:val="001B7CF3"/>
    <w:rsid w:val="001C54CD"/>
    <w:rsid w:val="00247B00"/>
    <w:rsid w:val="00280D7A"/>
    <w:rsid w:val="00281E15"/>
    <w:rsid w:val="00377A22"/>
    <w:rsid w:val="004518AD"/>
    <w:rsid w:val="006E4353"/>
    <w:rsid w:val="0072475C"/>
    <w:rsid w:val="00732A05"/>
    <w:rsid w:val="008011BD"/>
    <w:rsid w:val="00944CBB"/>
    <w:rsid w:val="00A30C4D"/>
    <w:rsid w:val="00BB0350"/>
    <w:rsid w:val="00CD369D"/>
    <w:rsid w:val="00DD125C"/>
    <w:rsid w:val="00E02E8E"/>
    <w:rsid w:val="00EF1C03"/>
    <w:rsid w:val="00F0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1E9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14ED-6051-3A46-9145-47711AE3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Thuge</dc:creator>
  <cp:lastModifiedBy>Tobias</cp:lastModifiedBy>
  <cp:revision>3</cp:revision>
  <dcterms:created xsi:type="dcterms:W3CDTF">2016-02-04T18:31:00Z</dcterms:created>
  <dcterms:modified xsi:type="dcterms:W3CDTF">2016-02-05T08:24:00Z</dcterms:modified>
</cp:coreProperties>
</file>